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FA74" w14:textId="77777777" w:rsidR="00154521" w:rsidRDefault="00154521" w:rsidP="00154521">
      <w:pPr>
        <w:ind w:left="540" w:right="810"/>
      </w:pPr>
    </w:p>
    <w:p w14:paraId="1D0BC661" w14:textId="77777777" w:rsidR="00154521" w:rsidRDefault="00154521" w:rsidP="00154521">
      <w:pPr>
        <w:ind w:left="540" w:right="810"/>
      </w:pPr>
    </w:p>
    <w:p w14:paraId="396186EB" w14:textId="67C637C0" w:rsidR="007E4EB5" w:rsidRPr="00804C47" w:rsidRDefault="007E4EB5" w:rsidP="00154521">
      <w:pPr>
        <w:ind w:left="540" w:right="810"/>
      </w:pPr>
      <w:r w:rsidRPr="00804C47">
        <w:t xml:space="preserve">Dear </w:t>
      </w:r>
      <w:r w:rsidRPr="00804C47">
        <w:rPr>
          <w:b/>
          <w:color w:val="FF0000"/>
        </w:rPr>
        <w:t>[insert representative title and name here]</w:t>
      </w:r>
      <w:r w:rsidRPr="00804C47">
        <w:t>:</w:t>
      </w:r>
    </w:p>
    <w:p w14:paraId="6D81CB1F" w14:textId="4922CA15" w:rsidR="007E4EB5" w:rsidRPr="00BA146A" w:rsidRDefault="007E4EB5" w:rsidP="00BA146A">
      <w:pPr>
        <w:ind w:left="540" w:right="810"/>
        <w:rPr>
          <w:b/>
        </w:rPr>
      </w:pPr>
      <w:r w:rsidRPr="00804C47">
        <w:t xml:space="preserve">As a </w:t>
      </w:r>
      <w:r w:rsidRPr="00804C47">
        <w:rPr>
          <w:b/>
          <w:color w:val="FF0000"/>
        </w:rPr>
        <w:t xml:space="preserve">[insert letter author’s role (e.g., Healthcare provider, Rhode Island resident, </w:t>
      </w:r>
      <w:r w:rsidR="001F317A" w:rsidRPr="00804C47">
        <w:rPr>
          <w:b/>
          <w:color w:val="FF0000"/>
        </w:rPr>
        <w:t>patient</w:t>
      </w:r>
      <w:r w:rsidRPr="00804C47">
        <w:rPr>
          <w:b/>
          <w:color w:val="FF0000"/>
        </w:rPr>
        <w:t>,</w:t>
      </w:r>
      <w:r w:rsidR="001F317A" w:rsidRPr="00804C47">
        <w:rPr>
          <w:b/>
          <w:color w:val="FF0000"/>
        </w:rPr>
        <w:t xml:space="preserve"> </w:t>
      </w:r>
      <w:r w:rsidRPr="00804C47">
        <w:rPr>
          <w:b/>
          <w:color w:val="FF0000"/>
        </w:rPr>
        <w:t>etc.)]</w:t>
      </w:r>
      <w:r w:rsidRPr="00804C47">
        <w:t>, I am writing out of concern for the current condition of Rhode Island’s healthcare delivery system</w:t>
      </w:r>
      <w:r w:rsidR="00BA146A">
        <w:t xml:space="preserve"> and in</w:t>
      </w:r>
      <w:r w:rsidRPr="00804C47">
        <w:t xml:space="preserve"> </w:t>
      </w:r>
      <w:r w:rsidR="00BA146A" w:rsidRPr="00BA146A">
        <w:t>support</w:t>
      </w:r>
      <w:r w:rsidR="00BA146A">
        <w:t xml:space="preserve"> of</w:t>
      </w:r>
      <w:r w:rsidR="00BA146A">
        <w:rPr>
          <w:b/>
        </w:rPr>
        <w:t xml:space="preserve"> T</w:t>
      </w:r>
      <w:r w:rsidR="00EB3EC8" w:rsidRPr="00804C47">
        <w:rPr>
          <w:b/>
        </w:rPr>
        <w:t>he Rhode Island Office of the Health Insurance Commissioner Dual Mandate - 2024-S</w:t>
      </w:r>
      <w:r w:rsidR="00BA146A">
        <w:rPr>
          <w:b/>
        </w:rPr>
        <w:t>enate Bill</w:t>
      </w:r>
      <w:r w:rsidR="00EB3EC8" w:rsidRPr="00804C47">
        <w:rPr>
          <w:b/>
        </w:rPr>
        <w:t xml:space="preserve"> 2722</w:t>
      </w:r>
      <w:r w:rsidR="00BA146A">
        <w:rPr>
          <w:b/>
        </w:rPr>
        <w:t xml:space="preserve"> and House Bill 8072</w:t>
      </w:r>
      <w:r w:rsidR="0041680F" w:rsidRPr="00804C47">
        <w:rPr>
          <w:b/>
        </w:rPr>
        <w:t xml:space="preserve">. </w:t>
      </w:r>
    </w:p>
    <w:p w14:paraId="224D57D8" w14:textId="08A6D3A0" w:rsidR="00CA119C" w:rsidRDefault="00D4713D" w:rsidP="00154521">
      <w:pPr>
        <w:ind w:left="540" w:right="810"/>
      </w:pPr>
      <w:r w:rsidRPr="00804C47">
        <w:t xml:space="preserve">The last two decades have seen a very troubled history in Rhode Island healthcare. </w:t>
      </w:r>
      <w:r w:rsidR="00B13A9D" w:rsidRPr="00804C47">
        <w:t xml:space="preserve">Since </w:t>
      </w:r>
      <w:r w:rsidR="00256C4A" w:rsidRPr="00804C47">
        <w:t>the early 2000’s</w:t>
      </w:r>
      <w:r w:rsidR="00B13A9D" w:rsidRPr="00804C47">
        <w:t xml:space="preserve">, Rhode Island has seen </w:t>
      </w:r>
      <w:r w:rsidR="0041680F" w:rsidRPr="00804C47">
        <w:t>a disproportionate amount of hospital bankruptcies, changes in control, and even clo</w:t>
      </w:r>
      <w:r w:rsidR="00CA119C">
        <w:t>sures.</w:t>
      </w:r>
      <w:r w:rsidR="00A716C8">
        <w:t xml:space="preserve"> Currently, Rhode Island’s third largest health system faces dire financial conditions, struggling to pay vendors and perform surgeries. </w:t>
      </w:r>
    </w:p>
    <w:p w14:paraId="4FE450F6" w14:textId="330B3AFC" w:rsidR="007509F7" w:rsidRPr="00804C47" w:rsidRDefault="00804C47" w:rsidP="00154521">
      <w:pPr>
        <w:ind w:left="540" w:right="810"/>
      </w:pPr>
      <w:r w:rsidRPr="00804C47">
        <w:t xml:space="preserve">Rhode Island’s </w:t>
      </w:r>
      <w:r w:rsidR="0053678E" w:rsidRPr="00804C47">
        <w:t xml:space="preserve">hospitals </w:t>
      </w:r>
      <w:r w:rsidR="00D65563">
        <w:t xml:space="preserve">also </w:t>
      </w:r>
      <w:r w:rsidR="0053678E" w:rsidRPr="00804C47">
        <w:t>have some of the oldest infrastructure</w:t>
      </w:r>
      <w:r w:rsidR="00A562D1">
        <w:t xml:space="preserve"> in the country</w:t>
      </w:r>
      <w:r w:rsidR="0053678E" w:rsidRPr="00804C47">
        <w:t>, with</w:t>
      </w:r>
      <w:r w:rsidR="001C3284" w:rsidRPr="00804C47">
        <w:t xml:space="preserve"> </w:t>
      </w:r>
      <w:r w:rsidR="0053678E" w:rsidRPr="00804C47">
        <w:t>age</w:t>
      </w:r>
      <w:r w:rsidR="001C3284" w:rsidRPr="00804C47">
        <w:t>s</w:t>
      </w:r>
      <w:r w:rsidR="0053678E" w:rsidRPr="00804C47">
        <w:t xml:space="preserve"> of plant</w:t>
      </w:r>
      <w:r w:rsidR="001C3284" w:rsidRPr="00804C47">
        <w:t>s</w:t>
      </w:r>
      <w:r w:rsidR="00A716C8">
        <w:t xml:space="preserve"> (industry measures of adequate infrastructure and updated technology)</w:t>
      </w:r>
      <w:r w:rsidR="0053678E" w:rsidRPr="00804C47">
        <w:t xml:space="preserve"> </w:t>
      </w:r>
      <w:r w:rsidR="003B6872" w:rsidRPr="00804C47">
        <w:t>in</w:t>
      </w:r>
      <w:r w:rsidR="00305A18" w:rsidRPr="00804C47">
        <w:t xml:space="preserve"> </w:t>
      </w:r>
      <w:r w:rsidR="00A716C8">
        <w:t xml:space="preserve">significant </w:t>
      </w:r>
      <w:r w:rsidR="00305A18" w:rsidRPr="00804C47">
        <w:t>excess of the</w:t>
      </w:r>
      <w:r w:rsidR="00256C4A" w:rsidRPr="00804C47">
        <w:t xml:space="preserve"> </w:t>
      </w:r>
      <w:r w:rsidR="0053678E" w:rsidRPr="00804C47">
        <w:t>national average</w:t>
      </w:r>
      <w:r w:rsidR="00612DE7">
        <w:t xml:space="preserve">. This </w:t>
      </w:r>
      <w:r w:rsidR="00D65563">
        <w:t>mean</w:t>
      </w:r>
      <w:r w:rsidR="00612DE7">
        <w:t xml:space="preserve">s </w:t>
      </w:r>
      <w:r w:rsidR="0053678E" w:rsidRPr="00804C47">
        <w:t xml:space="preserve">hospitalized patients in Rhode Island are </w:t>
      </w:r>
      <w:r w:rsidR="00824FDE" w:rsidRPr="00804C47">
        <w:t>routinely</w:t>
      </w:r>
      <w:r w:rsidR="0053678E" w:rsidRPr="00804C47">
        <w:t xml:space="preserve"> treated in </w:t>
      </w:r>
      <w:r w:rsidR="00B13A9D" w:rsidRPr="00804C47">
        <w:t xml:space="preserve">comparatively </w:t>
      </w:r>
      <w:r w:rsidR="0053678E" w:rsidRPr="00804C47">
        <w:t>antiquated facilities with</w:t>
      </w:r>
      <w:r w:rsidR="00B13A9D" w:rsidRPr="00804C47">
        <w:t xml:space="preserve"> </w:t>
      </w:r>
      <w:r w:rsidR="0053678E" w:rsidRPr="00804C47">
        <w:t>o</w:t>
      </w:r>
      <w:r w:rsidR="00B13A9D" w:rsidRPr="00804C47">
        <w:t>ld</w:t>
      </w:r>
      <w:r w:rsidR="00E279D4" w:rsidRPr="00804C47">
        <w:t>er technolog</w:t>
      </w:r>
      <w:r w:rsidRPr="00804C47">
        <w:t>y</w:t>
      </w:r>
      <w:r w:rsidR="00E279D4" w:rsidRPr="00804C47">
        <w:t xml:space="preserve">. </w:t>
      </w:r>
      <w:r w:rsidR="00B13A9D" w:rsidRPr="00804C47">
        <w:t xml:space="preserve"> </w:t>
      </w:r>
      <w:r w:rsidR="0053678E" w:rsidRPr="00804C47">
        <w:t xml:space="preserve">  </w:t>
      </w:r>
    </w:p>
    <w:p w14:paraId="0502D7C5" w14:textId="65525A74" w:rsidR="00256C4A" w:rsidRPr="00804C47" w:rsidRDefault="00E279D4" w:rsidP="00154521">
      <w:pPr>
        <w:ind w:left="540" w:right="810"/>
      </w:pPr>
      <w:r w:rsidRPr="00804C47">
        <w:t>Rhode Island competes in a region that includes Massachusetts and Connecticut, where hospitals and healthcare providers enjoy 20–30% higher rates of reimbursement.</w:t>
      </w:r>
      <w:r w:rsidR="00256C4A" w:rsidRPr="00804C47">
        <w:t xml:space="preserve"> This </w:t>
      </w:r>
      <w:r w:rsidR="00CA119C">
        <w:t>is the root cause of the</w:t>
      </w:r>
      <w:r w:rsidR="00256C4A" w:rsidRPr="00804C47">
        <w:t xml:space="preserve"> aforementioned bankruptcies and deteriorating infra</w:t>
      </w:r>
      <w:r w:rsidR="00CA119C">
        <w:t>structure</w:t>
      </w:r>
      <w:r w:rsidR="00612DE7">
        <w:t>, but i</w:t>
      </w:r>
      <w:r w:rsidR="00D231F5" w:rsidRPr="00D231F5">
        <w:t>t has also created an inadequate healthcare workforce</w:t>
      </w:r>
      <w:r w:rsidR="00A562D1">
        <w:t xml:space="preserve"> where Rhode Islanders regularly struggle to find primary care physicians or get timely appointments with specialists.</w:t>
      </w:r>
    </w:p>
    <w:p w14:paraId="591C5158" w14:textId="2364F819" w:rsidR="001C3284" w:rsidRPr="00804C47" w:rsidRDefault="00824FDE" w:rsidP="00154521">
      <w:pPr>
        <w:ind w:left="540" w:right="810"/>
      </w:pPr>
      <w:r w:rsidRPr="00804C47">
        <w:t>H</w:t>
      </w:r>
      <w:r w:rsidR="0053678E" w:rsidRPr="00804C47">
        <w:t xml:space="preserve">ealth systems in </w:t>
      </w:r>
      <w:r w:rsidR="00256C4A" w:rsidRPr="00804C47">
        <w:t xml:space="preserve">Massachusetts and Connecticut exploit their </w:t>
      </w:r>
      <w:r w:rsidR="00D231F5">
        <w:t xml:space="preserve">higher </w:t>
      </w:r>
      <w:r w:rsidR="00256C4A" w:rsidRPr="00804C47">
        <w:t xml:space="preserve">reimbursement rates </w:t>
      </w:r>
      <w:r w:rsidR="00612DE7">
        <w:t xml:space="preserve">to attract </w:t>
      </w:r>
      <w:r w:rsidR="0053678E" w:rsidRPr="00804C47">
        <w:t>the best and brightest healthcare providers from Rhode Island. This creates an un-level playing field where Rhode Island regularly loses doctors</w:t>
      </w:r>
      <w:r w:rsidR="00896E55" w:rsidRPr="00804C47">
        <w:t xml:space="preserve"> and</w:t>
      </w:r>
      <w:r w:rsidR="00F830A8" w:rsidRPr="00804C47">
        <w:t xml:space="preserve"> advanced practice providers</w:t>
      </w:r>
      <w:r w:rsidR="00612DE7">
        <w:t>,</w:t>
      </w:r>
      <w:r w:rsidR="0053678E" w:rsidRPr="00804C47">
        <w:t xml:space="preserve"> </w:t>
      </w:r>
      <w:r w:rsidR="00D231F5">
        <w:t>leaving Rhode Island residents with inadequate access to primary care</w:t>
      </w:r>
      <w:r w:rsidR="00612DE7">
        <w:t xml:space="preserve"> providers</w:t>
      </w:r>
      <w:r w:rsidR="00D231F5">
        <w:t xml:space="preserve"> and special</w:t>
      </w:r>
      <w:r w:rsidR="00612DE7">
        <w:t xml:space="preserve">ists. </w:t>
      </w:r>
      <w:r w:rsidR="00A716C8">
        <w:t xml:space="preserve">In fact, </w:t>
      </w:r>
      <w:r w:rsidR="001A19E3">
        <w:t>according the Association of Amer</w:t>
      </w:r>
      <w:r w:rsidR="00F824CF">
        <w:t>i</w:t>
      </w:r>
      <w:r w:rsidR="001A19E3">
        <w:t>can Medical Colleges (AAMC)</w:t>
      </w:r>
      <w:r w:rsidR="00F824CF">
        <w:t>,</w:t>
      </w:r>
      <w:r w:rsidR="001A19E3">
        <w:t xml:space="preserve"> </w:t>
      </w:r>
      <w:r w:rsidR="00A716C8">
        <w:t>Rhode Island ranks 47</w:t>
      </w:r>
      <w:r w:rsidR="00A716C8" w:rsidRPr="009028DA">
        <w:rPr>
          <w:vertAlign w:val="superscript"/>
        </w:rPr>
        <w:t>th</w:t>
      </w:r>
      <w:r w:rsidR="00A716C8">
        <w:t xml:space="preserve"> out of all 50 states in losing physicians after completing medical training. </w:t>
      </w:r>
    </w:p>
    <w:p w14:paraId="3A6640AE" w14:textId="36C561C9" w:rsidR="00CA119C" w:rsidRDefault="00D4713D" w:rsidP="00154521">
      <w:pPr>
        <w:ind w:left="540" w:right="810"/>
      </w:pPr>
      <w:r w:rsidRPr="00804C47">
        <w:t xml:space="preserve">It is imperative that Rhode Island </w:t>
      </w:r>
      <w:r w:rsidR="00612DE7">
        <w:t xml:space="preserve">legislators </w:t>
      </w:r>
      <w:r w:rsidRPr="00804C47">
        <w:t xml:space="preserve">begin embracing policy decisions aimed at </w:t>
      </w:r>
      <w:r w:rsidR="00190495" w:rsidRPr="00804C47">
        <w:t>strengthening</w:t>
      </w:r>
      <w:r w:rsidRPr="00804C47">
        <w:t xml:space="preserve"> our state’s </w:t>
      </w:r>
      <w:r w:rsidR="000D49E5" w:rsidRPr="00804C47">
        <w:t xml:space="preserve">hospitals and </w:t>
      </w:r>
      <w:r w:rsidR="00190495" w:rsidRPr="00804C47">
        <w:t xml:space="preserve">supporting our state’s </w:t>
      </w:r>
      <w:r w:rsidRPr="00804C47">
        <w:t>healthcare providers</w:t>
      </w:r>
      <w:r w:rsidR="000D49E5" w:rsidRPr="00804C47">
        <w:t xml:space="preserve">. </w:t>
      </w:r>
      <w:r w:rsidR="00BA146A">
        <w:t>These</w:t>
      </w:r>
      <w:r w:rsidR="00BF4897" w:rsidRPr="00804C47">
        <w:t xml:space="preserve"> </w:t>
      </w:r>
      <w:r w:rsidR="004279F3" w:rsidRPr="00804C47">
        <w:t>Bill</w:t>
      </w:r>
      <w:r w:rsidR="00BA146A">
        <w:t>s</w:t>
      </w:r>
      <w:r w:rsidR="004279F3" w:rsidRPr="00804C47">
        <w:t xml:space="preserve"> </w:t>
      </w:r>
      <w:r w:rsidR="00896E55" w:rsidRPr="00804C47">
        <w:t>do just that</w:t>
      </w:r>
      <w:r w:rsidR="00190495" w:rsidRPr="00804C47">
        <w:t xml:space="preserve"> by</w:t>
      </w:r>
      <w:r w:rsidR="00190B17">
        <w:t xml:space="preserve"> </w:t>
      </w:r>
      <w:r w:rsidR="00190495" w:rsidRPr="00804C47">
        <w:t>implement</w:t>
      </w:r>
      <w:r w:rsidR="005C6507" w:rsidRPr="00804C47">
        <w:t>ing</w:t>
      </w:r>
      <w:r w:rsidR="00190495" w:rsidRPr="00804C47">
        <w:t xml:space="preserve"> </w:t>
      </w:r>
      <w:r w:rsidR="00CA119C">
        <w:t xml:space="preserve">reimbursement </w:t>
      </w:r>
      <w:r w:rsidR="00896E55" w:rsidRPr="00804C47">
        <w:t>rate</w:t>
      </w:r>
      <w:r w:rsidR="00190B17">
        <w:t xml:space="preserve">s </w:t>
      </w:r>
      <w:r w:rsidR="00190495" w:rsidRPr="00804C47">
        <w:t xml:space="preserve">for </w:t>
      </w:r>
      <w:r w:rsidR="004279F3" w:rsidRPr="00804C47">
        <w:t>hospitals</w:t>
      </w:r>
      <w:r w:rsidR="00804C47" w:rsidRPr="00804C47">
        <w:t xml:space="preserve"> and healthcare providers</w:t>
      </w:r>
      <w:r w:rsidR="00896E55" w:rsidRPr="00804C47">
        <w:t xml:space="preserve"> at </w:t>
      </w:r>
      <w:r w:rsidR="00190495" w:rsidRPr="00804C47">
        <w:t xml:space="preserve">New England market </w:t>
      </w:r>
      <w:r w:rsidR="00B537E1">
        <w:t>averages</w:t>
      </w:r>
      <w:r w:rsidR="004279F3" w:rsidRPr="00804C47">
        <w:t xml:space="preserve">. </w:t>
      </w:r>
    </w:p>
    <w:p w14:paraId="72477D64" w14:textId="35B6F8E9" w:rsidR="005C6507" w:rsidRPr="00804C47" w:rsidRDefault="004279F3" w:rsidP="00154521">
      <w:pPr>
        <w:ind w:left="540" w:right="810"/>
      </w:pPr>
      <w:r w:rsidRPr="00804C47">
        <w:t xml:space="preserve">I </w:t>
      </w:r>
      <w:r w:rsidR="005C6507" w:rsidRPr="00804C47">
        <w:t xml:space="preserve">ask for your help in creating a sustainable, quality healthcare delivery system that we can all rely on for many years to come. Through committee and floor action to your final vote, I implore you to </w:t>
      </w:r>
      <w:r w:rsidR="005C6507" w:rsidRPr="00DD22B4">
        <w:t xml:space="preserve">support </w:t>
      </w:r>
      <w:r w:rsidR="00BA146A">
        <w:t xml:space="preserve">the </w:t>
      </w:r>
      <w:r w:rsidRPr="00DD22B4">
        <w:t>Rhode Island Office of the Health Insurance Commissioner Dual Mandate - 2024-S</w:t>
      </w:r>
      <w:r w:rsidR="00BA146A">
        <w:t>enate Bill</w:t>
      </w:r>
      <w:r w:rsidRPr="00DD22B4">
        <w:t xml:space="preserve"> 2722</w:t>
      </w:r>
      <w:r w:rsidR="00BA146A">
        <w:t xml:space="preserve"> and House Bill 8072</w:t>
      </w:r>
      <w:bookmarkStart w:id="0" w:name="_GoBack"/>
      <w:bookmarkEnd w:id="0"/>
      <w:r w:rsidR="005C6507" w:rsidRPr="00DD22B4">
        <w:t>.</w:t>
      </w:r>
    </w:p>
    <w:p w14:paraId="404D3BB3" w14:textId="77777777" w:rsidR="007E4EB5" w:rsidRPr="00804C47" w:rsidRDefault="007E4EB5" w:rsidP="00154521">
      <w:pPr>
        <w:ind w:left="540" w:right="810"/>
      </w:pPr>
      <w:r w:rsidRPr="00804C47">
        <w:t>Sincerely,</w:t>
      </w:r>
    </w:p>
    <w:p w14:paraId="60551C36" w14:textId="77777777" w:rsidR="007E4EB5" w:rsidRPr="00804C47" w:rsidRDefault="007E4EB5" w:rsidP="00154521">
      <w:pPr>
        <w:ind w:left="540" w:right="810"/>
        <w:rPr>
          <w:b/>
          <w:color w:val="FF0000"/>
        </w:rPr>
      </w:pPr>
      <w:r w:rsidRPr="00804C47">
        <w:rPr>
          <w:b/>
          <w:color w:val="FF0000"/>
        </w:rPr>
        <w:t>[Insert letter author’s name]</w:t>
      </w:r>
    </w:p>
    <w:p w14:paraId="3C281D9B" w14:textId="30A859C6" w:rsidR="007E4EB5" w:rsidRPr="00804C47" w:rsidRDefault="007E4EB5" w:rsidP="00154521">
      <w:pPr>
        <w:ind w:left="540" w:right="810"/>
        <w:rPr>
          <w:b/>
          <w:color w:val="FF0000"/>
        </w:rPr>
      </w:pPr>
      <w:r w:rsidRPr="00804C47">
        <w:rPr>
          <w:b/>
          <w:color w:val="FF0000"/>
        </w:rPr>
        <w:t xml:space="preserve">[Insert letter author’s address] </w:t>
      </w:r>
    </w:p>
    <w:sectPr w:rsidR="007E4EB5" w:rsidRPr="00804C47" w:rsidSect="00A06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17493"/>
    <w:multiLevelType w:val="hybridMultilevel"/>
    <w:tmpl w:val="00F2B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B5"/>
    <w:rsid w:val="000D49E5"/>
    <w:rsid w:val="00154521"/>
    <w:rsid w:val="00190495"/>
    <w:rsid w:val="00190B17"/>
    <w:rsid w:val="001A19E3"/>
    <w:rsid w:val="001C3284"/>
    <w:rsid w:val="001F317A"/>
    <w:rsid w:val="00256C4A"/>
    <w:rsid w:val="002631F0"/>
    <w:rsid w:val="00305A18"/>
    <w:rsid w:val="0030723E"/>
    <w:rsid w:val="003B6872"/>
    <w:rsid w:val="003E46BC"/>
    <w:rsid w:val="0041680F"/>
    <w:rsid w:val="004279F3"/>
    <w:rsid w:val="0053678E"/>
    <w:rsid w:val="00561EED"/>
    <w:rsid w:val="005C6507"/>
    <w:rsid w:val="00612DE7"/>
    <w:rsid w:val="007509F7"/>
    <w:rsid w:val="007838E0"/>
    <w:rsid w:val="007E4EB5"/>
    <w:rsid w:val="00804C47"/>
    <w:rsid w:val="00824FDE"/>
    <w:rsid w:val="00896E55"/>
    <w:rsid w:val="009028DA"/>
    <w:rsid w:val="00A06A1F"/>
    <w:rsid w:val="00A562D1"/>
    <w:rsid w:val="00A716C8"/>
    <w:rsid w:val="00A87B70"/>
    <w:rsid w:val="00B13A9D"/>
    <w:rsid w:val="00B537E1"/>
    <w:rsid w:val="00BA146A"/>
    <w:rsid w:val="00BF4897"/>
    <w:rsid w:val="00CA119C"/>
    <w:rsid w:val="00D231F5"/>
    <w:rsid w:val="00D4713D"/>
    <w:rsid w:val="00D65563"/>
    <w:rsid w:val="00D765E6"/>
    <w:rsid w:val="00DD22B4"/>
    <w:rsid w:val="00E279D4"/>
    <w:rsid w:val="00E524C6"/>
    <w:rsid w:val="00EB3EC8"/>
    <w:rsid w:val="00EC359A"/>
    <w:rsid w:val="00F32267"/>
    <w:rsid w:val="00F824CF"/>
    <w:rsid w:val="00F830A8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A5DD"/>
  <w15:chartTrackingRefBased/>
  <w15:docId w15:val="{698BC63E-C24A-4436-A52B-81395A6A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EB5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9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9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3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0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14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County Health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Clark</dc:creator>
  <cp:keywords/>
  <dc:description/>
  <cp:lastModifiedBy>Sarah Toatley</cp:lastModifiedBy>
  <cp:revision>3</cp:revision>
  <dcterms:created xsi:type="dcterms:W3CDTF">2024-03-21T16:39:00Z</dcterms:created>
  <dcterms:modified xsi:type="dcterms:W3CDTF">2024-03-21T16:44:00Z</dcterms:modified>
</cp:coreProperties>
</file>